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72" w:rsidRDefault="00FD3EB7" w:rsidP="00FD3EB7">
      <w:pPr>
        <w:shd w:val="clear" w:color="auto" w:fill="FFFFFF"/>
        <w:spacing w:before="298" w:line="302" w:lineRule="exact"/>
      </w:pP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2D5272">
        <w:rPr>
          <w:rFonts w:ascii="Times New Roman" w:hAnsi="Times New Roman" w:cs="Times New Roman"/>
          <w:color w:val="000000"/>
          <w:spacing w:val="4"/>
          <w:sz w:val="26"/>
          <w:szCs w:val="26"/>
        </w:rPr>
        <w:t>УТВЕРЖДЕНЫ</w:t>
      </w:r>
    </w:p>
    <w:p w:rsidR="002D5272" w:rsidRDefault="002D5272" w:rsidP="002D5272">
      <w:pPr>
        <w:shd w:val="clear" w:color="auto" w:fill="FFFFFF"/>
        <w:spacing w:line="302" w:lineRule="exact"/>
        <w:ind w:left="9787"/>
        <w:jc w:val="center"/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приказом Министерства образования и</w:t>
      </w:r>
    </w:p>
    <w:p w:rsidR="002D5272" w:rsidRDefault="002D5272" w:rsidP="002D5272">
      <w:pPr>
        <w:shd w:val="clear" w:color="auto" w:fill="FFFFFF"/>
        <w:spacing w:line="302" w:lineRule="exact"/>
        <w:ind w:left="9787"/>
        <w:jc w:val="center"/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науки Российской Федерации</w:t>
      </w:r>
    </w:p>
    <w:p w:rsidR="002D5272" w:rsidRDefault="002D5272" w:rsidP="002D5272">
      <w:pPr>
        <w:shd w:val="clear" w:color="auto" w:fill="FFFFFF"/>
        <w:spacing w:line="302" w:lineRule="exact"/>
        <w:ind w:left="9778"/>
        <w:jc w:val="center"/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от «10 »декабря 2013 г. № 1324</w:t>
      </w:r>
    </w:p>
    <w:p w:rsidR="002D5272" w:rsidRDefault="002D5272" w:rsidP="002D5272">
      <w:pPr>
        <w:shd w:val="clear" w:color="auto" w:fill="FFFFFF"/>
        <w:spacing w:before="624"/>
        <w:ind w:left="38"/>
        <w:jc w:val="center"/>
      </w:pP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ПОКАЗАТЕЛИ</w:t>
      </w:r>
    </w:p>
    <w:p w:rsidR="002D5272" w:rsidRDefault="002D5272" w:rsidP="002D5272">
      <w:pPr>
        <w:shd w:val="clear" w:color="auto" w:fill="FFFFFF"/>
        <w:spacing w:before="5"/>
        <w:ind w:left="29"/>
        <w:jc w:val="center"/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деятельности МКОУ СОШ №1 </w:t>
      </w:r>
      <w:r w:rsidR="00B21F9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дошкольного блока корпус 2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с.п</w:t>
      </w:r>
      <w:proofErr w:type="gram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тарый Черек, подлежащей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самообследованию</w:t>
      </w:r>
      <w:proofErr w:type="spellEnd"/>
    </w:p>
    <w:p w:rsidR="002D5272" w:rsidRDefault="002D5272" w:rsidP="002D5272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56"/>
        <w:gridCol w:w="10851"/>
        <w:gridCol w:w="256"/>
        <w:gridCol w:w="2257"/>
      </w:tblGrid>
      <w:tr w:rsidR="002D5272" w:rsidTr="003A207D">
        <w:trPr>
          <w:trHeight w:hRule="exact" w:val="68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  <w:ind w:left="4786"/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Показатели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  <w:ind w:left="509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Единица</w:t>
            </w:r>
          </w:p>
          <w:p w:rsidR="002D5272" w:rsidRDefault="002D5272">
            <w:pPr>
              <w:shd w:val="clear" w:color="auto" w:fill="FFFFFF"/>
              <w:ind w:left="509"/>
            </w:pPr>
            <w:r>
              <w:t>(человек)</w:t>
            </w:r>
          </w:p>
        </w:tc>
      </w:tr>
      <w:tr w:rsidR="002D5272" w:rsidTr="003A207D">
        <w:trPr>
          <w:trHeight w:hRule="exact" w:val="30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 w:rsidP="003A207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6"/>
                <w:sz w:val="26"/>
                <w:szCs w:val="26"/>
              </w:rPr>
              <w:t>1.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b/>
                <w:bCs/>
                <w:color w:val="24191C"/>
                <w:spacing w:val="1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72" w:rsidRDefault="002D5272">
            <w:pPr>
              <w:shd w:val="clear" w:color="auto" w:fill="FFFFFF"/>
            </w:pPr>
          </w:p>
        </w:tc>
      </w:tr>
      <w:tr w:rsidR="002D5272" w:rsidTr="003A207D">
        <w:trPr>
          <w:trHeight w:hRule="exact" w:val="61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272" w:rsidRDefault="003A207D" w:rsidP="003A207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1"/>
                <w:sz w:val="26"/>
                <w:szCs w:val="26"/>
              </w:rPr>
              <w:t>1.1</w:t>
            </w:r>
          </w:p>
        </w:tc>
        <w:tc>
          <w:tcPr>
            <w:tcW w:w="111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72" w:rsidRDefault="002D5272"/>
          <w:p w:rsidR="002D5272" w:rsidRDefault="002D5272">
            <w:pPr>
              <w:shd w:val="clear" w:color="auto" w:fill="FFFFFF"/>
              <w:spacing w:line="298" w:lineRule="exact"/>
              <w:ind w:right="202" w:firstLine="10"/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Общая численность воспитанников, осваивающих образовательную программу дошкольного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,,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том числе: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3A207D">
            <w:pPr>
              <w:shd w:val="clear" w:color="auto" w:fill="FFFFFF"/>
              <w:ind w:left="379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153</w:t>
            </w:r>
            <w:r w:rsidR="002D5272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    человек</w:t>
            </w:r>
          </w:p>
        </w:tc>
      </w:tr>
      <w:tr w:rsidR="002D5272" w:rsidTr="003A207D">
        <w:trPr>
          <w:trHeight w:hRule="exact" w:val="30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24191C"/>
                <w:spacing w:val="-12"/>
                <w:sz w:val="26"/>
                <w:szCs w:val="26"/>
              </w:rPr>
              <w:t>1.1.1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(8-12 часов)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3A207D" w:rsidP="003A207D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       153 </w:t>
            </w:r>
            <w:r w:rsidR="002D5272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человек</w:t>
            </w:r>
          </w:p>
        </w:tc>
      </w:tr>
      <w:tr w:rsidR="002D5272" w:rsidTr="003A207D">
        <w:trPr>
          <w:trHeight w:hRule="exact" w:val="31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1.1.2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режиме кратковременного пребывания- (3-5 часов)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  <w:ind w:left="562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="003A207D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  человек</w:t>
            </w:r>
          </w:p>
        </w:tc>
      </w:tr>
      <w:tr w:rsidR="002D5272" w:rsidTr="003A207D">
        <w:trPr>
          <w:trHeight w:hRule="exact" w:val="31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1.1.3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3A207D">
            <w:pPr>
              <w:shd w:val="clear" w:color="auto" w:fill="FFFFFF"/>
              <w:ind w:left="562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-</w:t>
            </w:r>
            <w:r w:rsidR="002D527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 человек</w:t>
            </w:r>
          </w:p>
        </w:tc>
      </w:tr>
      <w:tr w:rsidR="002D5272" w:rsidTr="003A207D">
        <w:trPr>
          <w:trHeight w:hRule="exact" w:val="62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1.1.4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  <w:spacing w:line="307" w:lineRule="exact"/>
              <w:ind w:right="946"/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В форме семейного образования с психолого-педагогическим сопровождением на базе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дошкольной образовательной организации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3A207D">
            <w:pPr>
              <w:shd w:val="clear" w:color="auto" w:fill="FFFFFF"/>
              <w:ind w:left="562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- </w:t>
            </w:r>
            <w:r w:rsidR="002D527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человек</w:t>
            </w:r>
          </w:p>
        </w:tc>
      </w:tr>
      <w:tr w:rsidR="002D5272" w:rsidTr="003A207D">
        <w:trPr>
          <w:trHeight w:hRule="exact" w:val="307"/>
        </w:trPr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1.2</w:t>
            </w:r>
          </w:p>
          <w:p w:rsidR="002D5272" w:rsidRDefault="002D52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>1.3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 </w:t>
            </w:r>
            <w:r w:rsidR="003A207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    человек</w:t>
            </w:r>
          </w:p>
        </w:tc>
      </w:tr>
      <w:tr w:rsidR="002D5272" w:rsidTr="003A207D">
        <w:trPr>
          <w:trHeight w:hRule="exact" w:val="326"/>
        </w:trPr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272" w:rsidRDefault="002D5272">
            <w:pPr>
              <w:widowControl/>
              <w:autoSpaceDE/>
              <w:autoSpaceDN/>
              <w:adjustRightInd/>
            </w:pP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72" w:rsidRDefault="002D527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3A207D" w:rsidP="003A207D">
            <w:pPr>
              <w:shd w:val="clear" w:color="auto" w:fill="FFFFFF"/>
              <w:ind w:left="379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153 </w:t>
            </w:r>
            <w:r w:rsidR="002D527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человек</w:t>
            </w:r>
          </w:p>
        </w:tc>
      </w:tr>
      <w:tr w:rsidR="002D5272" w:rsidTr="003A207D">
        <w:trPr>
          <w:trHeight w:hRule="exact" w:val="62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  <w:spacing w:line="302" w:lineRule="exact"/>
              <w:ind w:right="154" w:hanging="5"/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Численность/удельный вес численности </w:t>
            </w:r>
            <w:r w:rsidR="003A207D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воспитанников в общей численности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воспитанников,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получающих услуги присмотра и ухода: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3A207D" w:rsidP="005D38B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</w:p>
        </w:tc>
      </w:tr>
      <w:tr w:rsidR="002D5272" w:rsidTr="003A207D">
        <w:trPr>
          <w:trHeight w:hRule="exact" w:val="31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1.4.1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(8-12 часов)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3A207D" w:rsidP="003A207D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100% </w:t>
            </w:r>
          </w:p>
        </w:tc>
      </w:tr>
      <w:tr w:rsidR="002D5272" w:rsidTr="003A207D">
        <w:trPr>
          <w:trHeight w:hRule="exact" w:val="30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1.4.2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В режиме </w:t>
            </w:r>
            <w:r w:rsidRPr="003A207D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  <w:t xml:space="preserve">продленного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дня 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26"/>
                <w:szCs w:val="26"/>
              </w:rPr>
              <w:t>(12-14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часов)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3A207D">
            <w:pPr>
              <w:shd w:val="clear" w:color="auto" w:fill="FFFFFF"/>
              <w:tabs>
                <w:tab w:val="left" w:leader="underscore" w:pos="485"/>
              </w:tabs>
              <w:spacing w:line="326" w:lineRule="exact"/>
              <w:ind w:left="34" w:right="42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t>-</w:t>
            </w:r>
            <w:r w:rsidR="002D5272"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t xml:space="preserve">    человек/%</w:t>
            </w:r>
            <w:r w:rsidR="002D5272"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br/>
            </w:r>
            <w:r w:rsidR="002D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proofErr w:type="spellStart"/>
            <w:r w:rsidR="002D52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еловек</w:t>
            </w:r>
            <w:proofErr w:type="spellEnd"/>
            <w:r w:rsidR="002D52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/%</w:t>
            </w:r>
          </w:p>
          <w:p w:rsidR="002D5272" w:rsidRDefault="002D5272">
            <w:pPr>
              <w:shd w:val="clear" w:color="auto" w:fill="FFFFFF"/>
              <w:ind w:left="34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—и человек/%</w:t>
            </w:r>
          </w:p>
        </w:tc>
      </w:tr>
      <w:tr w:rsidR="002D5272" w:rsidTr="003A207D">
        <w:trPr>
          <w:trHeight w:hRule="exact" w:val="30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1.4.3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3A207D" w:rsidP="003A207D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t xml:space="preserve">  -</w:t>
            </w:r>
            <w:r w:rsidR="002D5272"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t xml:space="preserve"> человек/%</w:t>
            </w:r>
            <w:r w:rsidR="002D5272"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br/>
            </w:r>
          </w:p>
        </w:tc>
      </w:tr>
      <w:tr w:rsidR="002D5272" w:rsidTr="003A207D">
        <w:trPr>
          <w:trHeight w:hRule="exact" w:val="73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3A207D">
            <w:pPr>
              <w:shd w:val="clear" w:color="auto" w:fill="FFFFFF"/>
              <w:ind w:left="278"/>
            </w:pPr>
            <w:r>
              <w:rPr>
                <w:rFonts w:ascii="Times New Roman" w:hAnsi="Times New Roman" w:cs="Times New Roman"/>
                <w:color w:val="000000"/>
                <w:spacing w:val="32"/>
                <w:w w:val="62"/>
              </w:rPr>
              <w:t>1.5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2D5272">
            <w:pPr>
              <w:shd w:val="clear" w:color="auto" w:fill="FFFFFF"/>
              <w:spacing w:line="298" w:lineRule="exact"/>
              <w:ind w:right="590" w:hanging="14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</w:t>
            </w:r>
            <w:r w:rsidRPr="003A20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численности воспитанников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здоровья в общей численности воспитанников, получающих услуги: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272" w:rsidRDefault="003A207D">
            <w:pPr>
              <w:shd w:val="clear" w:color="auto" w:fill="FFFFFF"/>
              <w:spacing w:line="298" w:lineRule="exact"/>
              <w:ind w:right="590" w:hanging="14"/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t xml:space="preserve">  </w:t>
            </w:r>
            <w:r w:rsidR="002D5272"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t xml:space="preserve">  - человек %</w:t>
            </w:r>
          </w:p>
          <w:p w:rsidR="002D5272" w:rsidRDefault="002D5272">
            <w:pPr>
              <w:shd w:val="clear" w:color="auto" w:fill="FFFFFF"/>
              <w:spacing w:line="298" w:lineRule="exact"/>
              <w:ind w:right="590" w:hanging="14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br/>
              <w:t xml:space="preserve">человек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t>человек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t>/%/%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br/>
            </w:r>
          </w:p>
        </w:tc>
      </w:tr>
      <w:tr w:rsidR="00FD3EB7" w:rsidTr="003A207D">
        <w:tblPrEx>
          <w:tblLook w:val="0000"/>
        </w:tblPrEx>
        <w:trPr>
          <w:trHeight w:hRule="exact" w:val="65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14" w:rsidRDefault="00FD3EB7" w:rsidP="00FD3E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lastRenderedPageBreak/>
              <w:t>№</w:t>
            </w:r>
            <w:r w:rsidR="00185C14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/№</w:t>
            </w:r>
          </w:p>
          <w:p w:rsidR="00FD3EB7" w:rsidRDefault="00FD3EB7" w:rsidP="00FD3EB7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="00185C14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FD3EB7">
            <w:r>
              <w:t>Показатели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spacing w:line="293" w:lineRule="exact"/>
              <w:ind w:left="398" w:right="456" w:firstLine="96"/>
            </w:pP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измерения</w:t>
            </w:r>
          </w:p>
        </w:tc>
      </w:tr>
      <w:tr w:rsidR="00FD3EB7" w:rsidTr="003A207D">
        <w:tblPrEx>
          <w:tblLook w:val="0000"/>
        </w:tblPrEx>
        <w:trPr>
          <w:trHeight w:hRule="exact" w:val="29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3"/>
                <w:sz w:val="26"/>
                <w:szCs w:val="26"/>
              </w:rPr>
              <w:t>1.5.1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По коррекции недостатков в физическом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и_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(или) психическом развитии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ind w:right="456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3A2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человек/%</w:t>
            </w:r>
          </w:p>
        </w:tc>
      </w:tr>
      <w:tr w:rsidR="00FD3EB7" w:rsidTr="003A207D">
        <w:tblPrEx>
          <w:tblLook w:val="0000"/>
        </w:tblPrEx>
        <w:trPr>
          <w:trHeight w:hRule="exact" w:val="31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Pr="003A207D" w:rsidRDefault="003A207D" w:rsidP="00CB036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1.5.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3A207D" w:rsidP="003A207D">
            <w:pPr>
              <w:shd w:val="clear" w:color="auto" w:fill="FFFFFF"/>
              <w:ind w:right="456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           100%</w:t>
            </w:r>
          </w:p>
        </w:tc>
      </w:tr>
      <w:tr w:rsidR="00FD3EB7" w:rsidTr="003A207D">
        <w:tblPrEx>
          <w:tblLook w:val="0000"/>
        </w:tblPrEx>
        <w:trPr>
          <w:trHeight w:hRule="exact" w:val="30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1.5.3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По присмотру и уходу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3A207D" w:rsidP="003A207D">
            <w:pPr>
              <w:shd w:val="clear" w:color="auto" w:fill="FFFFFF"/>
              <w:ind w:right="456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100</w:t>
            </w:r>
            <w:r w:rsidR="00FD3EB7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/%</w:t>
            </w:r>
          </w:p>
        </w:tc>
      </w:tr>
      <w:tr w:rsidR="00FD3EB7" w:rsidTr="003A207D">
        <w:tblPrEx>
          <w:tblLook w:val="0000"/>
        </w:tblPrEx>
        <w:trPr>
          <w:trHeight w:hRule="exact" w:val="63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spacing w:line="312" w:lineRule="exact"/>
              <w:ind w:right="1013" w:firstLine="10"/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Средний показатель пропущенных дней при посещении дошкольной образовательной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организации по болезни на одного воспитанника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</w:pPr>
            <w:r w:rsidRPr="00FD3EB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 xml:space="preserve">        </w:t>
            </w:r>
            <w:r w:rsidR="003A207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3 (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день</w:t>
            </w:r>
            <w:r w:rsidR="003A207D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)</w:t>
            </w:r>
          </w:p>
        </w:tc>
      </w:tr>
      <w:tr w:rsidR="00FD3EB7" w:rsidTr="003A207D">
        <w:tblPrEx>
          <w:tblLook w:val="0000"/>
        </w:tblPrEx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886815" w:rsidP="00886815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212121"/>
                <w:spacing w:val="1"/>
                <w:sz w:val="26"/>
                <w:szCs w:val="26"/>
              </w:rPr>
              <w:t xml:space="preserve">    16 </w:t>
            </w:r>
            <w:r w:rsidR="00FD3EB7">
              <w:rPr>
                <w:rFonts w:ascii="Times New Roman" w:hAnsi="Times New Roman" w:cs="Times New Roman"/>
                <w:color w:val="212121"/>
                <w:spacing w:val="1"/>
                <w:sz w:val="26"/>
                <w:szCs w:val="26"/>
              </w:rPr>
              <w:t>человек</w:t>
            </w:r>
          </w:p>
        </w:tc>
      </w:tr>
      <w:tr w:rsidR="00FD3EB7" w:rsidTr="003A207D">
        <w:tblPrEx>
          <w:tblLook w:val="0000"/>
        </w:tblPrEx>
        <w:trPr>
          <w:trHeight w:hRule="exact" w:val="62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1.7.1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Pr="00E57F63" w:rsidRDefault="00FD3EB7" w:rsidP="00CB0362">
            <w:pPr>
              <w:shd w:val="clear" w:color="auto" w:fill="FFFFFF"/>
              <w:spacing w:line="307" w:lineRule="exact"/>
              <w:ind w:right="874" w:firstLine="82"/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Численность/удельный вес численности педагогических работников, имеющих высшее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886815" w:rsidP="00886815">
            <w:pPr>
              <w:shd w:val="clear" w:color="auto" w:fill="FFFFFF"/>
              <w:spacing w:line="317" w:lineRule="exact"/>
              <w:ind w:left="144" w:right="446" w:firstLine="269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32,3%</w:t>
            </w:r>
            <w:r w:rsidR="00FD3E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D3EB7" w:rsidTr="003A207D">
        <w:tblPrEx>
          <w:tblLook w:val="0000"/>
        </w:tblPrEx>
        <w:trPr>
          <w:trHeight w:hRule="exact" w:val="62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1.7.2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spacing w:line="307" w:lineRule="exact"/>
              <w:ind w:right="864" w:firstLine="10"/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886815" w:rsidP="00886815">
            <w:pPr>
              <w:shd w:val="clear" w:color="auto" w:fill="FFFFFF"/>
              <w:ind w:right="451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      32,3</w:t>
            </w:r>
            <w:r w:rsidR="00FD3EB7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/%</w:t>
            </w:r>
          </w:p>
        </w:tc>
      </w:tr>
      <w:tr w:rsidR="00FD3EB7" w:rsidTr="003A207D">
        <w:tblPrEx>
          <w:tblLook w:val="0000"/>
        </w:tblPrEx>
        <w:trPr>
          <w:trHeight w:hRule="exact" w:val="61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1.7.3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spacing w:line="307" w:lineRule="exact"/>
              <w:ind w:right="850" w:firstLine="5"/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886815" w:rsidP="00886815">
            <w:pPr>
              <w:shd w:val="clear" w:color="auto" w:fill="FFFFFF"/>
              <w:ind w:right="446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    67,7%</w:t>
            </w:r>
            <w:r w:rsidR="00FD3EB7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    </w:t>
            </w:r>
          </w:p>
        </w:tc>
      </w:tr>
      <w:tr w:rsidR="00FD3EB7" w:rsidTr="003A207D">
        <w:tblPrEx>
          <w:tblLook w:val="0000"/>
        </w:tblPrEx>
        <w:trPr>
          <w:trHeight w:hRule="exact" w:val="61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1.7.4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spacing w:line="298" w:lineRule="exact"/>
              <w:ind w:right="850" w:firstLine="5"/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886815" w:rsidP="00886815">
            <w:pPr>
              <w:shd w:val="clear" w:color="auto" w:fill="FFFFFF"/>
              <w:ind w:right="451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   62,5</w:t>
            </w:r>
            <w:r w:rsidR="00FD3EB7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/%</w:t>
            </w:r>
          </w:p>
        </w:tc>
      </w:tr>
      <w:tr w:rsidR="00FD3EB7" w:rsidTr="003A207D">
        <w:tblPrEx>
          <w:tblLook w:val="0000"/>
        </w:tblPrEx>
        <w:trPr>
          <w:trHeight w:hRule="exact" w:val="91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spacing w:line="302" w:lineRule="exact"/>
              <w:ind w:right="130"/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Численность/удельный вес численности педагогических работников, которым по результатам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аттестации присвоена квалификационная категория, в общей численности педагогических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работников, в том числе: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3EB7" w:rsidRDefault="00886815" w:rsidP="00886815">
            <w:pPr>
              <w:shd w:val="clear" w:color="auto" w:fill="FFFFFF"/>
              <w:spacing w:line="619" w:lineRule="exact"/>
              <w:ind w:left="235" w:right="446"/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56,25 </w:t>
            </w:r>
            <w:r w:rsidR="00FD3EB7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% </w:t>
            </w:r>
            <w:r w:rsidR="00FD3EB7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человек/%</w:t>
            </w:r>
          </w:p>
        </w:tc>
      </w:tr>
      <w:tr w:rsidR="00FD3EB7" w:rsidTr="003A207D">
        <w:tblPrEx>
          <w:tblLook w:val="0000"/>
        </w:tblPrEx>
        <w:trPr>
          <w:trHeight w:hRule="exact" w:val="31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3"/>
                <w:sz w:val="26"/>
                <w:szCs w:val="26"/>
              </w:rPr>
              <w:t>1.8.1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Высшая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886815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  </w:t>
            </w:r>
            <w:r w:rsidR="00886815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6,25%</w:t>
            </w:r>
          </w:p>
        </w:tc>
      </w:tr>
      <w:tr w:rsidR="00FD3EB7" w:rsidTr="003A207D">
        <w:tblPrEx>
          <w:tblLook w:val="0000"/>
        </w:tblPrEx>
        <w:trPr>
          <w:trHeight w:hRule="exact" w:val="31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1.8.2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Pr="00E57F63" w:rsidRDefault="00FD3EB7" w:rsidP="00CB036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3EB7" w:rsidRDefault="00886815" w:rsidP="00886815">
            <w:pPr>
              <w:shd w:val="clear" w:color="auto" w:fill="FFFFFF"/>
              <w:ind w:right="442"/>
            </w:pPr>
            <w:r>
              <w:t xml:space="preserve">    50%</w:t>
            </w:r>
          </w:p>
        </w:tc>
      </w:tr>
      <w:tr w:rsidR="00FD3EB7" w:rsidTr="003A207D">
        <w:tblPrEx>
          <w:tblLook w:val="0000"/>
        </w:tblPrEx>
        <w:trPr>
          <w:trHeight w:hRule="exact" w:val="63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spacing w:line="312" w:lineRule="exact"/>
              <w:ind w:right="547"/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педагогических работников, педагогический стаж работы которых составляет: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886815">
            <w:pPr>
              <w:shd w:val="clear" w:color="auto" w:fill="FFFFFF"/>
              <w:ind w:right="437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человек/%</w:t>
            </w:r>
          </w:p>
          <w:p w:rsidR="00FD3EB7" w:rsidRDefault="00FD3EB7" w:rsidP="00886815">
            <w:pPr>
              <w:shd w:val="clear" w:color="auto" w:fill="FFFFFF"/>
              <w:spacing w:line="312" w:lineRule="exact"/>
              <w:ind w:right="437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        </w:t>
            </w:r>
          </w:p>
        </w:tc>
      </w:tr>
      <w:tr w:rsidR="00FD3EB7" w:rsidTr="003A207D">
        <w:tblPrEx>
          <w:tblLook w:val="0000"/>
        </w:tblPrEx>
        <w:trPr>
          <w:trHeight w:hRule="exact" w:val="31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1.9.1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5 лет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3EB7" w:rsidRPr="00185C14" w:rsidRDefault="00886815" w:rsidP="00886815">
            <w:pPr>
              <w:shd w:val="clear" w:color="auto" w:fill="FFFFFF"/>
              <w:ind w:right="437"/>
              <w:rPr>
                <w:sz w:val="24"/>
                <w:szCs w:val="24"/>
              </w:rPr>
            </w:pPr>
            <w:r w:rsidRPr="00185C1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 18,</w:t>
            </w:r>
            <w:r w:rsidR="00185C14" w:rsidRPr="00185C1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7</w:t>
            </w:r>
            <w:r w:rsidRPr="00185C1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5%</w:t>
            </w:r>
          </w:p>
          <w:p w:rsidR="00FD3EB7" w:rsidRPr="00185C14" w:rsidRDefault="00FD3EB7" w:rsidP="00CB036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3EB7" w:rsidTr="00886815">
        <w:tblPrEx>
          <w:tblLook w:val="0000"/>
        </w:tblPrEx>
        <w:trPr>
          <w:trHeight w:hRule="exact" w:val="307"/>
        </w:trPr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spacing w:line="322" w:lineRule="exact"/>
              <w:ind w:left="182" w:right="163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1.9.2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  <w:t>1.10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Свыше 30 лет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Pr="00185C14" w:rsidRDefault="00185C14" w:rsidP="00CB0362">
            <w:pPr>
              <w:shd w:val="clear" w:color="auto" w:fill="FFFFFF"/>
              <w:rPr>
                <w:sz w:val="24"/>
                <w:szCs w:val="24"/>
              </w:rPr>
            </w:pPr>
            <w:r w:rsidRPr="00185C14">
              <w:rPr>
                <w:sz w:val="24"/>
                <w:szCs w:val="24"/>
              </w:rPr>
              <w:t xml:space="preserve">     31,25%</w:t>
            </w:r>
          </w:p>
          <w:p w:rsidR="00FD3EB7" w:rsidRPr="00185C14" w:rsidRDefault="00FD3EB7" w:rsidP="00CB036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3EB7" w:rsidTr="00886815">
        <w:tblPrEx>
          <w:tblLook w:val="0000"/>
        </w:tblPrEx>
        <w:trPr>
          <w:trHeight w:hRule="exact" w:val="61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/>
          <w:p w:rsidR="00FD3EB7" w:rsidRDefault="00185C14" w:rsidP="00CB0362">
            <w:r>
              <w:t xml:space="preserve">     1.10.</w:t>
            </w:r>
          </w:p>
          <w:p w:rsidR="00B21F92" w:rsidRDefault="00B21F92" w:rsidP="00CB0362"/>
          <w:p w:rsidR="00B21F92" w:rsidRDefault="00B21F92" w:rsidP="00CB0362"/>
          <w:p w:rsidR="00B21F92" w:rsidRDefault="00B21F92" w:rsidP="00CB0362"/>
          <w:p w:rsidR="00B21F92" w:rsidRDefault="00B21F92" w:rsidP="00CB0362"/>
          <w:p w:rsidR="00B21F92" w:rsidRDefault="00B21F92" w:rsidP="00CB0362"/>
          <w:p w:rsidR="00B21F92" w:rsidRDefault="00B21F92" w:rsidP="00CB0362"/>
          <w:p w:rsidR="00B21F92" w:rsidRDefault="00B21F92" w:rsidP="00CB0362"/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886815" w:rsidP="00CB0362">
            <w:pPr>
              <w:shd w:val="clear" w:color="auto" w:fill="FFFFFF"/>
              <w:spacing w:line="298" w:lineRule="exact"/>
              <w:ind w:right="557"/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Численность/удельный вес</w:t>
            </w:r>
            <w:r w:rsidR="00FD3EB7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численности педагогических работников в общей численности </w:t>
            </w:r>
            <w:r w:rsidR="00FD3EB7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педагогических работников в возрасте до 30 лет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Pr="00185C14" w:rsidRDefault="00185C14" w:rsidP="00185C14">
            <w:pPr>
              <w:shd w:val="clear" w:color="auto" w:fill="FFFFFF"/>
              <w:ind w:right="43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</w:t>
            </w:r>
            <w:r w:rsidRPr="00185C1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18,75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%</w:t>
            </w:r>
          </w:p>
          <w:p w:rsidR="00FD3EB7" w:rsidRPr="00185C14" w:rsidRDefault="00FD3EB7" w:rsidP="00CB0362">
            <w:pPr>
              <w:shd w:val="clear" w:color="auto" w:fill="FFFFFF"/>
              <w:ind w:right="437"/>
              <w:jc w:val="right"/>
              <w:rPr>
                <w:sz w:val="24"/>
                <w:szCs w:val="24"/>
              </w:rPr>
            </w:pPr>
          </w:p>
        </w:tc>
      </w:tr>
      <w:tr w:rsidR="00FD3EB7" w:rsidTr="00706F37">
        <w:tblPrEx>
          <w:tblLook w:val="0000"/>
        </w:tblPrEx>
        <w:trPr>
          <w:trHeight w:hRule="exact" w:val="58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1.11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FD3EB7" w:rsidP="00CB0362">
            <w:pPr>
              <w:shd w:val="clear" w:color="auto" w:fill="FFFFFF"/>
              <w:spacing w:line="302" w:lineRule="exact"/>
              <w:ind w:right="547" w:hanging="5"/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EB7" w:rsidRDefault="00185C14" w:rsidP="00185C14">
            <w:pPr>
              <w:shd w:val="clear" w:color="auto" w:fill="FFFFFF"/>
              <w:ind w:right="437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31,25 </w:t>
            </w:r>
            <w:r w:rsidR="00FD3EB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%</w:t>
            </w:r>
          </w:p>
          <w:p w:rsidR="00FD3EB7" w:rsidRDefault="00FD3EB7" w:rsidP="00CB0362">
            <w:pPr>
              <w:shd w:val="clear" w:color="auto" w:fill="FFFFFF"/>
              <w:ind w:right="432"/>
              <w:jc w:val="right"/>
            </w:pPr>
          </w:p>
        </w:tc>
      </w:tr>
      <w:tr w:rsidR="003A207D" w:rsidTr="00185C14">
        <w:tblPrEx>
          <w:tblLook w:val="0000"/>
        </w:tblPrEx>
        <w:trPr>
          <w:trHeight w:hRule="exact" w:val="65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Default="003A207D" w:rsidP="003A20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lastRenderedPageBreak/>
              <w:t xml:space="preserve">№ </w:t>
            </w:r>
          </w:p>
          <w:p w:rsidR="003A207D" w:rsidRPr="003A207D" w:rsidRDefault="003A207D" w:rsidP="003A20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proofErr w:type="spellStart"/>
            <w:proofErr w:type="gramStart"/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п</w:t>
            </w:r>
            <w:proofErr w:type="spellEnd"/>
            <w:proofErr w:type="gramEnd"/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/</w:t>
            </w:r>
            <w:proofErr w:type="spellStart"/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п</w:t>
            </w:r>
            <w:proofErr w:type="spellEnd"/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 xml:space="preserve"> 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Показатели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ind w:right="437"/>
              <w:jc w:val="righ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Единица измерения</w:t>
            </w:r>
          </w:p>
        </w:tc>
      </w:tr>
      <w:tr w:rsidR="003A207D" w:rsidTr="00706F37">
        <w:tblPrEx>
          <w:tblLook w:val="0000"/>
        </w:tblPrEx>
        <w:trPr>
          <w:trHeight w:hRule="exact" w:val="149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1.12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14" w:rsidRDefault="003A207D" w:rsidP="00185C14">
            <w:pPr>
              <w:shd w:val="clear" w:color="auto" w:fill="FFFFFF"/>
              <w:spacing w:line="302" w:lineRule="exact"/>
              <w:ind w:right="547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</w:t>
            </w:r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работников, прошедших за последние 5 лет повышение квалификации/профессиональную переподготовку по профилю педагогической</w:t>
            </w:r>
          </w:p>
          <w:p w:rsidR="003A207D" w:rsidRPr="003A207D" w:rsidRDefault="003A207D" w:rsidP="00185C14">
            <w:pPr>
              <w:shd w:val="clear" w:color="auto" w:fill="FFFFFF"/>
              <w:spacing w:line="302" w:lineRule="exact"/>
              <w:ind w:right="547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деятельности или иной осуществляемой в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185C14" w:rsidP="00185C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38,2%       </w:t>
            </w:r>
          </w:p>
        </w:tc>
      </w:tr>
      <w:tr w:rsidR="003A207D" w:rsidTr="00706F37">
        <w:tblPrEx>
          <w:tblLook w:val="0000"/>
        </w:tblPrEx>
        <w:trPr>
          <w:trHeight w:hRule="exact" w:val="126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Default="003A20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1.13</w:t>
            </w:r>
          </w:p>
          <w:p w:rsidR="00185C14" w:rsidRDefault="00185C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</w:p>
          <w:p w:rsidR="00185C14" w:rsidRDefault="00185C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</w:p>
          <w:p w:rsidR="00185C14" w:rsidRDefault="00185C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</w:p>
          <w:p w:rsidR="00185C14" w:rsidRDefault="00185C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</w:p>
          <w:p w:rsidR="00185C14" w:rsidRDefault="00185C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</w:p>
          <w:p w:rsidR="00185C14" w:rsidRDefault="00185C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</w:p>
          <w:p w:rsidR="00185C14" w:rsidRPr="003A207D" w:rsidRDefault="00185C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14" w:rsidRDefault="003A207D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Численность/удельный вес численности педагогических и </w:t>
            </w:r>
            <w:proofErr w:type="spellStart"/>
            <w:proofErr w:type="gramStart"/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административно-хозяйст</w:t>
            </w:r>
            <w:r w:rsidR="00706F37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-</w:t>
            </w:r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венных</w:t>
            </w:r>
            <w:proofErr w:type="spellEnd"/>
            <w:proofErr w:type="gramEnd"/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работников,   прошедших   повышение   квалификации   по   применению   в   образовательном процессе федеральных государственных образовательных </w:t>
            </w:r>
            <w:r w:rsidR="00706F37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стандар</w:t>
            </w:r>
            <w:r w:rsidR="00185C14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тов в общей численности педагогических и административно- хозяйственных работников</w:t>
            </w:r>
          </w:p>
          <w:p w:rsidR="00185C14" w:rsidRDefault="00185C14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</w:p>
          <w:p w:rsidR="00185C14" w:rsidRDefault="00185C14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</w:p>
          <w:p w:rsidR="00185C14" w:rsidRDefault="00185C14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</w:p>
          <w:p w:rsidR="00185C14" w:rsidRDefault="00185C14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</w:p>
          <w:p w:rsidR="00185C14" w:rsidRDefault="00185C14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</w:p>
          <w:p w:rsidR="00185C14" w:rsidRDefault="00185C14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</w:p>
          <w:p w:rsidR="00185C14" w:rsidRDefault="00185C14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стандартов</w:t>
            </w:r>
          </w:p>
          <w:p w:rsidR="00185C14" w:rsidRDefault="00185C14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</w:p>
          <w:p w:rsidR="003A207D" w:rsidRPr="003A207D" w:rsidRDefault="003A207D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стандартов в общей численности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педагогических и административно-хозяйственных работников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185C14" w:rsidP="00185C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25%</w:t>
            </w:r>
          </w:p>
        </w:tc>
      </w:tr>
      <w:tr w:rsidR="003A207D" w:rsidTr="00706F37">
        <w:tblPrEx>
          <w:tblLook w:val="0000"/>
        </w:tblPrEx>
        <w:trPr>
          <w:trHeight w:hRule="exact" w:val="55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1.14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Соотношение    «педагогический   работник/воспитанник»    в   дошкольной   образовательной </w:t>
            </w:r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организации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Default="003A207D" w:rsidP="003A207D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человек/челове</w:t>
            </w:r>
            <w:r w:rsidRPr="003A207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</w:t>
            </w:r>
          </w:p>
          <w:p w:rsidR="00B21F92" w:rsidRPr="00706F37" w:rsidRDefault="00B21F92" w:rsidP="003A207D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    </w:t>
            </w:r>
            <w:r w:rsidRPr="00706F3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1/9,5</w:t>
            </w:r>
          </w:p>
        </w:tc>
      </w:tr>
      <w:tr w:rsidR="003A207D" w:rsidTr="00706F37">
        <w:tblPrEx>
          <w:tblLook w:val="0000"/>
        </w:tblPrEx>
        <w:trPr>
          <w:trHeight w:hRule="exact" w:val="42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1.15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ind w:right="437"/>
              <w:jc w:val="righ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A207D" w:rsidTr="00706F37">
        <w:tblPrEx>
          <w:tblLook w:val="0000"/>
        </w:tblPrEx>
        <w:trPr>
          <w:trHeight w:hRule="exact" w:val="26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1.15.1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B21F92">
            <w:pPr>
              <w:shd w:val="clear" w:color="auto" w:fill="FFFFFF"/>
              <w:ind w:right="437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да</w:t>
            </w:r>
          </w:p>
        </w:tc>
      </w:tr>
      <w:tr w:rsidR="003A207D" w:rsidTr="00706F37">
        <w:tblPrEx>
          <w:tblLook w:val="0000"/>
        </w:tblPrEx>
        <w:trPr>
          <w:trHeight w:hRule="exact" w:val="28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1.15.</w:t>
            </w: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.</w:t>
            </w: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2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B21F92" w:rsidP="00B21F92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   да</w:t>
            </w:r>
          </w:p>
        </w:tc>
      </w:tr>
      <w:tr w:rsidR="003A207D" w:rsidTr="00706F37">
        <w:tblPrEx>
          <w:tblLook w:val="0000"/>
        </w:tblPrEx>
        <w:trPr>
          <w:trHeight w:hRule="exact" w:val="28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1.15.</w:t>
            </w: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.</w:t>
            </w: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3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Учителя-логопеда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B21F92" w:rsidP="00B21F92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   нет</w:t>
            </w:r>
          </w:p>
        </w:tc>
      </w:tr>
      <w:tr w:rsidR="003A207D" w:rsidTr="00706F37">
        <w:tblPrEx>
          <w:tblLook w:val="0000"/>
        </w:tblPrEx>
        <w:trPr>
          <w:trHeight w:hRule="exact" w:val="27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1.15.</w:t>
            </w: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4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Логопеда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B21F92" w:rsidP="00B21F92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 нет</w:t>
            </w:r>
          </w:p>
        </w:tc>
      </w:tr>
      <w:tr w:rsidR="003A207D" w:rsidTr="00706F37">
        <w:tblPrEx>
          <w:tblLook w:val="0000"/>
        </w:tblPrEx>
        <w:trPr>
          <w:trHeight w:hRule="exact" w:val="28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1.15.</w:t>
            </w:r>
            <w:r w:rsidR="00706F37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 xml:space="preserve">. </w:t>
            </w: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5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Учител</w:t>
            </w:r>
            <w:proofErr w:type="gramStart"/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я-</w:t>
            </w:r>
            <w:proofErr w:type="gramEnd"/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дефектолога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B21F92" w:rsidP="00B21F92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 </w:t>
            </w:r>
            <w:r w:rsidR="003A207D" w:rsidRPr="003A207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нет</w:t>
            </w:r>
          </w:p>
        </w:tc>
      </w:tr>
      <w:tr w:rsidR="003A207D" w:rsidTr="00706F37">
        <w:tblPrEx>
          <w:tblLook w:val="0000"/>
        </w:tblPrEx>
        <w:trPr>
          <w:trHeight w:hRule="exact" w:val="28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1.15.</w:t>
            </w:r>
            <w:r w:rsidR="00706F37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 xml:space="preserve"> </w:t>
            </w: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6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Педагога-психолога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B21F92" w:rsidP="00B21F92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   нет</w:t>
            </w:r>
            <w:r w:rsidR="003A207D" w:rsidRPr="003A207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</w:t>
            </w:r>
          </w:p>
        </w:tc>
      </w:tr>
      <w:tr w:rsidR="003A207D" w:rsidTr="00706F37">
        <w:tblPrEx>
          <w:tblLook w:val="0000"/>
        </w:tblPrEx>
        <w:trPr>
          <w:trHeight w:hRule="exact" w:val="27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2.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Инфраструктура                                                                                                                              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ind w:right="437"/>
              <w:jc w:val="righ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A207D" w:rsidTr="00706F37">
        <w:tblPrEx>
          <w:tblLook w:val="0000"/>
        </w:tblPrEx>
        <w:trPr>
          <w:trHeight w:hRule="exact" w:val="59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2.1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Общая  площадь  помещений,  в  которых  осуществляется  образовательная  деятельность,  в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расчете на одного воспитанника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B21F92" w:rsidP="00B21F92">
            <w:pPr>
              <w:shd w:val="clear" w:color="auto" w:fill="FFFFFF"/>
              <w:ind w:right="437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6,22  кв.м</w:t>
            </w:r>
            <w:r w:rsidR="003A207D" w:rsidRPr="003A207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.</w:t>
            </w:r>
          </w:p>
        </w:tc>
      </w:tr>
      <w:tr w:rsidR="003A207D" w:rsidTr="00706F37">
        <w:tblPrEx>
          <w:tblLook w:val="0000"/>
        </w:tblPrEx>
        <w:trPr>
          <w:trHeight w:hRule="exact" w:val="55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 xml:space="preserve">2.2 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B21F92" w:rsidP="00B21F92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97,6 </w:t>
            </w:r>
            <w:r w:rsidR="003A207D" w:rsidRPr="003A207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кв.м.</w:t>
            </w:r>
          </w:p>
        </w:tc>
      </w:tr>
      <w:tr w:rsidR="003A207D" w:rsidTr="00706F37">
        <w:tblPrEx>
          <w:tblLook w:val="0000"/>
        </w:tblPrEx>
        <w:trPr>
          <w:trHeight w:hRule="exact" w:val="28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2.3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706F37">
            <w:pPr>
              <w:shd w:val="clear" w:color="auto" w:fill="FFFFFF"/>
              <w:spacing w:line="302" w:lineRule="exact"/>
              <w:ind w:right="547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Наличие физкультурного зала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B21F92" w:rsidP="00B21F92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 да</w:t>
            </w:r>
          </w:p>
        </w:tc>
      </w:tr>
      <w:tr w:rsidR="003A207D" w:rsidTr="00706F37">
        <w:tblPrEx>
          <w:tblLook w:val="0000"/>
        </w:tblPrEx>
        <w:trPr>
          <w:trHeight w:hRule="exact" w:val="28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2.4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706F37">
            <w:pPr>
              <w:shd w:val="clear" w:color="auto" w:fill="FFFFFF"/>
              <w:spacing w:line="302" w:lineRule="exact"/>
              <w:ind w:right="547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Наличие музыкального зала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B21F92" w:rsidP="00B21F92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да</w:t>
            </w:r>
          </w:p>
        </w:tc>
      </w:tr>
      <w:tr w:rsidR="003A207D" w:rsidTr="003A207D">
        <w:tblPrEx>
          <w:tblLook w:val="0000"/>
        </w:tblPrEx>
        <w:trPr>
          <w:trHeight w:hRule="exact" w:val="93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 w:rsidRPr="003A207D"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2.5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shd w:val="clear" w:color="auto" w:fill="FFFFFF"/>
              <w:spacing w:line="302" w:lineRule="exact"/>
              <w:ind w:right="547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07D" w:rsidRPr="003A207D" w:rsidRDefault="00B21F92" w:rsidP="00B21F92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да</w:t>
            </w:r>
          </w:p>
        </w:tc>
      </w:tr>
    </w:tbl>
    <w:p w:rsidR="009E296B" w:rsidRDefault="009E296B">
      <w:pPr>
        <w:rPr>
          <w:lang w:val="en-US"/>
        </w:rPr>
      </w:pPr>
    </w:p>
    <w:p w:rsidR="003446EF" w:rsidRDefault="003446EF" w:rsidP="003446EF">
      <w:pPr>
        <w:shd w:val="clear" w:color="auto" w:fill="FFFFFF"/>
        <w:spacing w:before="624"/>
      </w:pP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lastRenderedPageBreak/>
        <w:t xml:space="preserve">                                                                                         ПОКАЗАТЕЛИ</w:t>
      </w:r>
    </w:p>
    <w:p w:rsidR="003446EF" w:rsidRDefault="003446EF" w:rsidP="003446EF">
      <w:pPr>
        <w:shd w:val="clear" w:color="auto" w:fill="FFFFFF"/>
        <w:spacing w:before="5"/>
        <w:ind w:left="29"/>
        <w:jc w:val="center"/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деятельности МКОУ СОШ №1 дошкольного блока корпус 4 с.п</w:t>
      </w:r>
      <w:proofErr w:type="gram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тарый Черек, подлежащей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самообследованию</w:t>
      </w:r>
      <w:proofErr w:type="spellEnd"/>
    </w:p>
    <w:p w:rsidR="003446EF" w:rsidRDefault="003446EF" w:rsidP="003446EF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/>
      </w:tblPr>
      <w:tblGrid>
        <w:gridCol w:w="1056"/>
        <w:gridCol w:w="10851"/>
        <w:gridCol w:w="256"/>
        <w:gridCol w:w="2257"/>
      </w:tblGrid>
      <w:tr w:rsidR="003446EF" w:rsidTr="00456F00">
        <w:trPr>
          <w:trHeight w:hRule="exact" w:val="68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left="4786"/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Показатели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left="509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Единица</w:t>
            </w:r>
          </w:p>
          <w:p w:rsidR="003446EF" w:rsidRDefault="003446EF" w:rsidP="00456F00">
            <w:pPr>
              <w:shd w:val="clear" w:color="auto" w:fill="FFFFFF"/>
              <w:spacing w:line="276" w:lineRule="auto"/>
              <w:ind w:left="509"/>
            </w:pPr>
            <w:r>
              <w:t>(человек)</w:t>
            </w:r>
          </w:p>
        </w:tc>
      </w:tr>
      <w:tr w:rsidR="003446EF" w:rsidTr="00456F00">
        <w:trPr>
          <w:trHeight w:hRule="exact" w:val="30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6"/>
                <w:sz w:val="26"/>
                <w:szCs w:val="26"/>
              </w:rPr>
              <w:t>1.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left="5"/>
            </w:pPr>
            <w:r>
              <w:rPr>
                <w:rFonts w:ascii="Times New Roman" w:hAnsi="Times New Roman" w:cs="Times New Roman"/>
                <w:b/>
                <w:bCs/>
                <w:color w:val="24191C"/>
                <w:spacing w:val="1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</w:p>
        </w:tc>
      </w:tr>
      <w:tr w:rsidR="003446EF" w:rsidTr="00456F00">
        <w:trPr>
          <w:trHeight w:hRule="exact" w:val="61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1"/>
                <w:sz w:val="26"/>
                <w:szCs w:val="26"/>
              </w:rPr>
              <w:t>1.1</w:t>
            </w:r>
          </w:p>
        </w:tc>
        <w:tc>
          <w:tcPr>
            <w:tcW w:w="111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pacing w:line="276" w:lineRule="auto"/>
            </w:pPr>
          </w:p>
          <w:p w:rsidR="003446EF" w:rsidRDefault="003446EF" w:rsidP="00456F00">
            <w:pPr>
              <w:shd w:val="clear" w:color="auto" w:fill="FFFFFF"/>
              <w:spacing w:line="298" w:lineRule="exact"/>
              <w:ind w:right="202" w:firstLine="10"/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Общая численность воспитанников, осваивающих образовательную программу дошкольного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,,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том числе: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left="379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44     человек</w:t>
            </w:r>
          </w:p>
        </w:tc>
      </w:tr>
      <w:tr w:rsidR="003446EF" w:rsidTr="00456F00">
        <w:trPr>
          <w:trHeight w:hRule="exact" w:val="30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24191C"/>
                <w:spacing w:val="-12"/>
                <w:sz w:val="26"/>
                <w:szCs w:val="26"/>
              </w:rPr>
              <w:t>1.1.1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(8-12 часов)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       44 человек</w:t>
            </w:r>
          </w:p>
        </w:tc>
      </w:tr>
      <w:tr w:rsidR="003446EF" w:rsidTr="00456F00">
        <w:trPr>
          <w:trHeight w:hRule="exact" w:val="31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1.1.2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режиме кратковременного пребывания- (3-5 часов)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left="562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-   человек</w:t>
            </w:r>
          </w:p>
        </w:tc>
      </w:tr>
      <w:tr w:rsidR="003446EF" w:rsidTr="00456F00">
        <w:trPr>
          <w:trHeight w:hRule="exact" w:val="31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1.1.3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left="562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-  человек</w:t>
            </w:r>
          </w:p>
        </w:tc>
      </w:tr>
      <w:tr w:rsidR="003446EF" w:rsidTr="00456F00">
        <w:trPr>
          <w:trHeight w:hRule="exact" w:val="62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1.1.4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7" w:lineRule="exact"/>
              <w:ind w:right="946"/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В форме семейного образования с психолого-педагогическим сопровождением на базе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дошкольной образовательной организации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left="562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-  человек</w:t>
            </w:r>
          </w:p>
        </w:tc>
      </w:tr>
      <w:tr w:rsidR="003446EF" w:rsidTr="00456F00">
        <w:trPr>
          <w:trHeight w:hRule="exact" w:val="307"/>
        </w:trPr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1.2</w:t>
            </w:r>
          </w:p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0"/>
                <w:sz w:val="26"/>
                <w:szCs w:val="26"/>
              </w:rPr>
              <w:t>1.3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 20    человек</w:t>
            </w:r>
          </w:p>
        </w:tc>
      </w:tr>
      <w:tr w:rsidR="003446EF" w:rsidTr="00456F00">
        <w:trPr>
          <w:trHeight w:hRule="exact" w:val="326"/>
        </w:trPr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6EF" w:rsidRDefault="003446EF" w:rsidP="00456F00">
            <w:pPr>
              <w:widowControl/>
              <w:autoSpaceDE/>
              <w:autoSpaceDN/>
              <w:adjustRightInd/>
            </w:pP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left="379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24 человек</w:t>
            </w:r>
          </w:p>
        </w:tc>
      </w:tr>
      <w:tr w:rsidR="003446EF" w:rsidTr="00456F00">
        <w:trPr>
          <w:trHeight w:hRule="exact" w:val="62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154" w:hanging="5"/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Численность/удельный вес численности воспитанников в общей численности воспитанников,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получающих услуги присмотра и ухода: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100%   </w:t>
            </w:r>
          </w:p>
        </w:tc>
      </w:tr>
      <w:tr w:rsidR="003446EF" w:rsidTr="00456F00">
        <w:trPr>
          <w:trHeight w:hRule="exact" w:val="31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1.4.1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(8-12 часов)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100% </w:t>
            </w:r>
          </w:p>
        </w:tc>
      </w:tr>
      <w:tr w:rsidR="003446EF" w:rsidTr="00456F00">
        <w:trPr>
          <w:trHeight w:hRule="exact" w:val="30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1.4.2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В режиме продленного дня 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26"/>
                <w:szCs w:val="26"/>
              </w:rPr>
              <w:t>(12-14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часов)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tabs>
                <w:tab w:val="left" w:leader="underscore" w:pos="485"/>
              </w:tabs>
              <w:spacing w:line="326" w:lineRule="exact"/>
              <w:ind w:left="34" w:right="42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t>-    человек/%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/%</w:t>
            </w:r>
          </w:p>
          <w:p w:rsidR="003446EF" w:rsidRDefault="003446EF" w:rsidP="00456F00">
            <w:pPr>
              <w:shd w:val="clear" w:color="auto" w:fill="FFFFFF"/>
              <w:spacing w:line="276" w:lineRule="auto"/>
              <w:ind w:left="34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—и человек/%</w:t>
            </w:r>
          </w:p>
        </w:tc>
      </w:tr>
      <w:tr w:rsidR="003446EF" w:rsidTr="00456F00">
        <w:trPr>
          <w:trHeight w:hRule="exact" w:val="30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1.4.3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t xml:space="preserve">  - человек/%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br/>
            </w:r>
          </w:p>
        </w:tc>
      </w:tr>
      <w:tr w:rsidR="003446EF" w:rsidTr="00456F00">
        <w:trPr>
          <w:trHeight w:hRule="exact" w:val="73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left="278"/>
            </w:pPr>
            <w:r>
              <w:rPr>
                <w:rFonts w:ascii="Times New Roman" w:hAnsi="Times New Roman" w:cs="Times New Roman"/>
                <w:color w:val="000000"/>
                <w:spacing w:val="32"/>
                <w:w w:val="62"/>
              </w:rPr>
              <w:t>1.5</w:t>
            </w:r>
          </w:p>
        </w:tc>
        <w:tc>
          <w:tcPr>
            <w:tcW w:w="1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98" w:lineRule="exact"/>
              <w:ind w:right="590" w:hanging="14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Численность/удельный вес численности воспитанников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здоровья в общей численности воспитанников, получающих услуги: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98" w:lineRule="exact"/>
              <w:ind w:right="590" w:hanging="14"/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t xml:space="preserve">    - человек %</w:t>
            </w:r>
          </w:p>
          <w:p w:rsidR="003446EF" w:rsidRDefault="003446EF" w:rsidP="00456F00">
            <w:pPr>
              <w:shd w:val="clear" w:color="auto" w:fill="FFFFFF"/>
              <w:spacing w:line="298" w:lineRule="exact"/>
              <w:ind w:right="590" w:hanging="14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br/>
              <w:t xml:space="preserve">человек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t>человек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t>/%/%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2"/>
                <w:szCs w:val="22"/>
              </w:rPr>
              <w:br/>
            </w:r>
          </w:p>
        </w:tc>
      </w:tr>
      <w:tr w:rsidR="003446EF" w:rsidTr="00456F00">
        <w:trPr>
          <w:trHeight w:hRule="exact" w:val="65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№/№</w:t>
            </w:r>
          </w:p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п./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pacing w:line="276" w:lineRule="auto"/>
            </w:pPr>
            <w:r>
              <w:t>Показатели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93" w:lineRule="exact"/>
              <w:ind w:left="398" w:right="456" w:firstLine="96"/>
            </w:pP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измерения</w:t>
            </w:r>
          </w:p>
        </w:tc>
      </w:tr>
      <w:tr w:rsidR="003446EF" w:rsidTr="00456F00">
        <w:trPr>
          <w:trHeight w:hRule="exact" w:val="29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3"/>
                <w:sz w:val="26"/>
                <w:szCs w:val="26"/>
              </w:rPr>
              <w:t>1.5.1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По коррекции недостатков в физическом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и_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(или) психическом развитии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56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 -   человек/%</w:t>
            </w:r>
          </w:p>
        </w:tc>
      </w:tr>
      <w:tr w:rsidR="003446EF" w:rsidTr="00456F00">
        <w:trPr>
          <w:trHeight w:hRule="exact" w:val="31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left="173"/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en-US"/>
              </w:rPr>
              <w:t>1.5.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56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           100%</w:t>
            </w:r>
          </w:p>
        </w:tc>
      </w:tr>
      <w:tr w:rsidR="003446EF" w:rsidTr="00456F00">
        <w:trPr>
          <w:trHeight w:hRule="exact" w:val="30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1.5.3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По присмотру и уходу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56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100/%</w:t>
            </w:r>
          </w:p>
        </w:tc>
      </w:tr>
      <w:tr w:rsidR="003446EF" w:rsidTr="00456F00">
        <w:trPr>
          <w:trHeight w:hRule="exact" w:val="63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12" w:lineRule="exact"/>
              <w:ind w:right="1013" w:firstLine="10"/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Средний показатель пропущенных дней при посещении дошкольной образовательной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организации по болезни на одного воспитанника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 xml:space="preserve">        3 (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день)</w:t>
            </w:r>
          </w:p>
        </w:tc>
      </w:tr>
      <w:tr w:rsidR="003446EF" w:rsidTr="00456F00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212121"/>
                <w:spacing w:val="1"/>
                <w:sz w:val="26"/>
                <w:szCs w:val="26"/>
              </w:rPr>
              <w:t xml:space="preserve">    5 человек</w:t>
            </w:r>
          </w:p>
        </w:tc>
      </w:tr>
      <w:tr w:rsidR="003446EF" w:rsidTr="00456F00">
        <w:trPr>
          <w:trHeight w:hRule="exact" w:val="62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1.7.1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7" w:lineRule="exact"/>
              <w:ind w:right="874" w:firstLine="82"/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Численность/удельный вес численности педагогических работников, имеющих высшее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17" w:lineRule="exact"/>
              <w:ind w:left="144" w:right="446" w:firstLine="269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0% </w:t>
            </w:r>
          </w:p>
        </w:tc>
      </w:tr>
      <w:tr w:rsidR="003446EF" w:rsidTr="00456F00">
        <w:trPr>
          <w:trHeight w:hRule="exact" w:val="62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1.7.2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7" w:lineRule="exact"/>
              <w:ind w:right="864" w:firstLine="10"/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51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      0/%</w:t>
            </w:r>
          </w:p>
        </w:tc>
      </w:tr>
      <w:tr w:rsidR="003446EF" w:rsidTr="00456F00">
        <w:trPr>
          <w:trHeight w:hRule="exact" w:val="61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1.7.3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7" w:lineRule="exact"/>
              <w:ind w:right="850" w:firstLine="5"/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46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   100%     </w:t>
            </w:r>
          </w:p>
        </w:tc>
      </w:tr>
      <w:tr w:rsidR="003446EF" w:rsidTr="00456F00">
        <w:trPr>
          <w:trHeight w:hRule="exact" w:val="61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1.7.4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98" w:lineRule="exact"/>
              <w:ind w:right="850" w:firstLine="5"/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51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 100/%</w:t>
            </w:r>
          </w:p>
        </w:tc>
      </w:tr>
      <w:tr w:rsidR="003446EF" w:rsidTr="00456F00">
        <w:trPr>
          <w:trHeight w:hRule="exact" w:val="91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130"/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Численность/удельный вес численности педагогических работников, которым по результатам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аттестации присвоена квалификационная категория, в общей численности педагогических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работников, в том числе: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619" w:lineRule="exact"/>
              <w:ind w:left="235" w:right="446"/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20 %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человек/%</w:t>
            </w:r>
          </w:p>
        </w:tc>
      </w:tr>
      <w:tr w:rsidR="003446EF" w:rsidTr="00456F00">
        <w:trPr>
          <w:trHeight w:hRule="exact" w:val="31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3"/>
                <w:sz w:val="26"/>
                <w:szCs w:val="26"/>
              </w:rPr>
              <w:t>1.8.1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Высшая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  0%</w:t>
            </w:r>
          </w:p>
        </w:tc>
      </w:tr>
      <w:tr w:rsidR="003446EF" w:rsidTr="00456F00">
        <w:trPr>
          <w:trHeight w:hRule="exact" w:val="31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1.8.2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42"/>
            </w:pPr>
            <w:r>
              <w:t xml:space="preserve">    20%</w:t>
            </w:r>
          </w:p>
        </w:tc>
      </w:tr>
      <w:tr w:rsidR="003446EF" w:rsidTr="00456F00">
        <w:trPr>
          <w:trHeight w:hRule="exact" w:val="63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12" w:lineRule="exact"/>
              <w:ind w:right="547"/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педагогических работников, педагогический стаж работы которых составляет: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человек/%</w:t>
            </w:r>
          </w:p>
          <w:p w:rsidR="003446EF" w:rsidRDefault="003446EF" w:rsidP="00456F00">
            <w:pPr>
              <w:shd w:val="clear" w:color="auto" w:fill="FFFFFF"/>
              <w:spacing w:line="312" w:lineRule="exact"/>
              <w:ind w:right="437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        </w:t>
            </w:r>
          </w:p>
        </w:tc>
      </w:tr>
      <w:tr w:rsidR="003446EF" w:rsidTr="00456F00">
        <w:trPr>
          <w:trHeight w:hRule="exact" w:val="31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1.9.1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5 лет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 0 %</w:t>
            </w:r>
          </w:p>
          <w:p w:rsidR="003446EF" w:rsidRDefault="003446EF" w:rsidP="00456F0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3446EF" w:rsidTr="00456F00">
        <w:trPr>
          <w:trHeight w:hRule="exact" w:val="30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22" w:lineRule="exact"/>
              <w:ind w:left="182" w:right="163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1.9.2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  <w:t>1.10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Свыше 30 лет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0%</w:t>
            </w:r>
          </w:p>
          <w:p w:rsidR="003446EF" w:rsidRDefault="003446EF" w:rsidP="00456F0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3446EF" w:rsidTr="00456F00">
        <w:trPr>
          <w:trHeight w:hRule="exact" w:val="614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pacing w:line="276" w:lineRule="auto"/>
            </w:pPr>
          </w:p>
          <w:p w:rsidR="003446EF" w:rsidRDefault="003446EF" w:rsidP="00456F00">
            <w:pPr>
              <w:spacing w:line="276" w:lineRule="auto"/>
            </w:pPr>
            <w:r>
              <w:t xml:space="preserve">     1.10.</w:t>
            </w:r>
          </w:p>
          <w:p w:rsidR="003446EF" w:rsidRDefault="003446EF" w:rsidP="00456F00">
            <w:pPr>
              <w:spacing w:line="276" w:lineRule="auto"/>
            </w:pPr>
          </w:p>
          <w:p w:rsidR="003446EF" w:rsidRDefault="003446EF" w:rsidP="00456F00">
            <w:pPr>
              <w:spacing w:line="276" w:lineRule="auto"/>
            </w:pPr>
          </w:p>
          <w:p w:rsidR="003446EF" w:rsidRDefault="003446EF" w:rsidP="00456F00">
            <w:pPr>
              <w:spacing w:line="276" w:lineRule="auto"/>
            </w:pPr>
          </w:p>
          <w:p w:rsidR="003446EF" w:rsidRDefault="003446EF" w:rsidP="00456F00">
            <w:pPr>
              <w:spacing w:line="276" w:lineRule="auto"/>
            </w:pPr>
          </w:p>
          <w:p w:rsidR="003446EF" w:rsidRDefault="003446EF" w:rsidP="00456F00">
            <w:pPr>
              <w:spacing w:line="276" w:lineRule="auto"/>
            </w:pPr>
          </w:p>
          <w:p w:rsidR="003446EF" w:rsidRDefault="003446EF" w:rsidP="00456F00">
            <w:pPr>
              <w:spacing w:line="276" w:lineRule="auto"/>
            </w:pPr>
          </w:p>
          <w:p w:rsidR="003446EF" w:rsidRDefault="003446EF" w:rsidP="00456F00">
            <w:pPr>
              <w:spacing w:line="276" w:lineRule="auto"/>
            </w:pP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98" w:lineRule="exact"/>
              <w:ind w:right="557"/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педагогических работников в возрасте до 30 лет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 0 %</w:t>
            </w:r>
          </w:p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jc w:val="right"/>
              <w:rPr>
                <w:sz w:val="24"/>
                <w:szCs w:val="24"/>
              </w:rPr>
            </w:pPr>
          </w:p>
        </w:tc>
      </w:tr>
      <w:tr w:rsidR="003446EF" w:rsidTr="00456F00">
        <w:trPr>
          <w:trHeight w:hRule="exact" w:val="93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1.11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0 %</w:t>
            </w:r>
          </w:p>
          <w:p w:rsidR="003446EF" w:rsidRDefault="003446EF" w:rsidP="00456F00">
            <w:pPr>
              <w:shd w:val="clear" w:color="auto" w:fill="FFFFFF"/>
              <w:spacing w:line="276" w:lineRule="auto"/>
              <w:ind w:right="432"/>
              <w:jc w:val="right"/>
            </w:pPr>
          </w:p>
        </w:tc>
      </w:tr>
      <w:tr w:rsidR="003446EF" w:rsidTr="00456F00">
        <w:trPr>
          <w:trHeight w:hRule="exact" w:val="65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 xml:space="preserve">№ </w:t>
            </w:r>
          </w:p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 xml:space="preserve"> 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Показатели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Единица измерения</w:t>
            </w:r>
          </w:p>
        </w:tc>
      </w:tr>
      <w:tr w:rsidR="003446EF" w:rsidTr="00456F00">
        <w:trPr>
          <w:trHeight w:hRule="exact" w:val="154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547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</w:t>
            </w:r>
          </w:p>
          <w:p w:rsidR="003446EF" w:rsidRDefault="003446EF" w:rsidP="00456F00">
            <w:pPr>
              <w:shd w:val="clear" w:color="auto" w:fill="FFFFFF"/>
              <w:spacing w:line="302" w:lineRule="exact"/>
              <w:ind w:right="547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38,2%       </w:t>
            </w:r>
          </w:p>
        </w:tc>
      </w:tr>
      <w:tr w:rsidR="003446EF" w:rsidTr="00456F00">
        <w:trPr>
          <w:trHeight w:hRule="exact" w:val="128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1.13</w:t>
            </w:r>
          </w:p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</w:p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</w:p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</w:p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</w:p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</w:p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</w:p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Численность/удельный вес численности педагогических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административно-хозяйст-венных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работников,   прошедших   повышение   квалификации   по   применению   в  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</w:p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</w:p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</w:p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</w:p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</w:p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</w:p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стандартов</w:t>
            </w:r>
          </w:p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</w:p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25%</w:t>
            </w:r>
          </w:p>
        </w:tc>
      </w:tr>
      <w:tr w:rsidR="003446EF" w:rsidTr="00456F00">
        <w:trPr>
          <w:trHeight w:hRule="exact" w:val="56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1.14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Соотношение    «педагогический   работник/воспитанник»    в   дошкольной   образовательной организации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человек/человек</w:t>
            </w:r>
          </w:p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    1/9,5</w:t>
            </w:r>
          </w:p>
        </w:tc>
      </w:tr>
      <w:tr w:rsidR="003446EF" w:rsidTr="00456F00">
        <w:trPr>
          <w:trHeight w:hRule="exact" w:val="41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1.15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jc w:val="righ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446EF" w:rsidTr="00456F00">
        <w:trPr>
          <w:trHeight w:hRule="exact" w:val="28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1.15.1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да</w:t>
            </w:r>
          </w:p>
        </w:tc>
      </w:tr>
      <w:tr w:rsidR="003446EF" w:rsidTr="00456F00">
        <w:trPr>
          <w:trHeight w:hRule="exact" w:val="27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1.15..2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   да</w:t>
            </w:r>
          </w:p>
        </w:tc>
      </w:tr>
      <w:tr w:rsidR="003446EF" w:rsidTr="00456F00">
        <w:trPr>
          <w:trHeight w:hRule="exact" w:val="28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1.15..3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Учителя-логопеда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   нет</w:t>
            </w:r>
          </w:p>
        </w:tc>
      </w:tr>
      <w:tr w:rsidR="003446EF" w:rsidTr="00456F00">
        <w:trPr>
          <w:trHeight w:hRule="exact" w:val="29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1.15.4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Логопеда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 нет</w:t>
            </w:r>
          </w:p>
        </w:tc>
      </w:tr>
      <w:tr w:rsidR="003446EF" w:rsidTr="00456F00">
        <w:trPr>
          <w:trHeight w:hRule="exact" w:val="26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1.15.5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дефектолога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 нет</w:t>
            </w:r>
          </w:p>
        </w:tc>
      </w:tr>
      <w:tr w:rsidR="003446EF" w:rsidTr="00456F00">
        <w:trPr>
          <w:trHeight w:hRule="exact" w:val="28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1.15.6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Педагога-психолога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   нет       </w:t>
            </w:r>
          </w:p>
        </w:tc>
      </w:tr>
      <w:tr w:rsidR="003446EF" w:rsidTr="00456F00">
        <w:trPr>
          <w:trHeight w:hRule="exact" w:val="2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2.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Инфраструктура                                                                                                                              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jc w:val="righ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446EF" w:rsidTr="00456F00">
        <w:trPr>
          <w:trHeight w:hRule="exact" w:val="57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2.1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Общая  площадь  помещений,  в  которых  осуществляется  образовательная  деятельность,  в расчете на одного воспитанника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6,22  кв.м.</w:t>
            </w:r>
          </w:p>
        </w:tc>
      </w:tr>
      <w:tr w:rsidR="003446EF" w:rsidTr="00456F00">
        <w:trPr>
          <w:trHeight w:hRule="exact" w:val="55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 xml:space="preserve">2.2 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547" w:hanging="5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97,6 кв.м.</w:t>
            </w:r>
          </w:p>
        </w:tc>
      </w:tr>
      <w:tr w:rsidR="003446EF" w:rsidTr="00456F00">
        <w:trPr>
          <w:trHeight w:hRule="exact" w:val="30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2.3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547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Наличие физкультурного зала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 да</w:t>
            </w:r>
          </w:p>
        </w:tc>
      </w:tr>
      <w:tr w:rsidR="003446EF" w:rsidTr="00456F00">
        <w:trPr>
          <w:trHeight w:hRule="exact" w:val="30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2.4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547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Наличие музыкального зала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да</w:t>
            </w:r>
          </w:p>
        </w:tc>
      </w:tr>
      <w:tr w:rsidR="003446EF" w:rsidTr="00456F00">
        <w:trPr>
          <w:trHeight w:hRule="exact" w:val="93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4"/>
                <w:sz w:val="26"/>
                <w:szCs w:val="26"/>
              </w:rPr>
              <w:t>2.5</w:t>
            </w:r>
          </w:p>
        </w:tc>
        <w:tc>
          <w:tcPr>
            <w:tcW w:w="10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302" w:lineRule="exact"/>
              <w:ind w:right="547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6EF" w:rsidRDefault="003446EF" w:rsidP="00456F00">
            <w:pPr>
              <w:shd w:val="clear" w:color="auto" w:fill="FFFFFF"/>
              <w:spacing w:line="276" w:lineRule="auto"/>
              <w:ind w:right="437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        да</w:t>
            </w:r>
          </w:p>
        </w:tc>
      </w:tr>
    </w:tbl>
    <w:p w:rsidR="003446EF" w:rsidRDefault="003446EF" w:rsidP="003446EF"/>
    <w:p w:rsidR="003446EF" w:rsidRDefault="003446EF" w:rsidP="003446EF"/>
    <w:p w:rsidR="003446EF" w:rsidRPr="003446EF" w:rsidRDefault="003446EF">
      <w:pPr>
        <w:rPr>
          <w:lang w:val="en-US"/>
        </w:rPr>
      </w:pPr>
    </w:p>
    <w:sectPr w:rsidR="003446EF" w:rsidRPr="003446EF" w:rsidSect="002D5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272"/>
    <w:rsid w:val="00086BB3"/>
    <w:rsid w:val="00185C14"/>
    <w:rsid w:val="002D5272"/>
    <w:rsid w:val="003446EF"/>
    <w:rsid w:val="003A207D"/>
    <w:rsid w:val="004156A4"/>
    <w:rsid w:val="005A4ECD"/>
    <w:rsid w:val="005D38B3"/>
    <w:rsid w:val="00706F37"/>
    <w:rsid w:val="00767F54"/>
    <w:rsid w:val="00886815"/>
    <w:rsid w:val="009E296B"/>
    <w:rsid w:val="00AC2DE4"/>
    <w:rsid w:val="00B21F92"/>
    <w:rsid w:val="00FA0823"/>
    <w:rsid w:val="00FD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15BD-AA72-4FA0-9A04-F60AD241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2014-03-18T07:44:00Z</cp:lastPrinted>
  <dcterms:created xsi:type="dcterms:W3CDTF">2001-12-31T21:43:00Z</dcterms:created>
  <dcterms:modified xsi:type="dcterms:W3CDTF">2001-12-31T21:43:00Z</dcterms:modified>
</cp:coreProperties>
</file>